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3DF18" w14:textId="48243546" w:rsidR="00555796" w:rsidRPr="00480BE4" w:rsidRDefault="00BD5FD3" w:rsidP="00480BE4">
      <w:pPr>
        <w:pStyle w:val="NoSpacing"/>
        <w:rPr>
          <w:rFonts w:ascii="Arial" w:hAnsi="Arial" w:cs="Arial"/>
          <w:b/>
          <w:bCs/>
        </w:rPr>
      </w:pPr>
      <w:r w:rsidRPr="00480BE4">
        <w:rPr>
          <w:rFonts w:ascii="Arial" w:hAnsi="Arial" w:cs="Arial"/>
          <w:b/>
          <w:bCs/>
        </w:rPr>
        <w:t>POST</w:t>
      </w:r>
      <w:r w:rsidR="00732191">
        <w:rPr>
          <w:rFonts w:ascii="Arial" w:hAnsi="Arial" w:cs="Arial"/>
          <w:b/>
          <w:bCs/>
        </w:rPr>
        <w:t>-</w:t>
      </w:r>
      <w:r w:rsidRPr="00480BE4">
        <w:rPr>
          <w:rFonts w:ascii="Arial" w:hAnsi="Arial" w:cs="Arial"/>
          <w:b/>
          <w:bCs/>
        </w:rPr>
        <w:t>DOCTORAL</w:t>
      </w:r>
      <w:r w:rsidR="00732191">
        <w:rPr>
          <w:rFonts w:ascii="Arial" w:hAnsi="Arial" w:cs="Arial"/>
          <w:b/>
          <w:bCs/>
        </w:rPr>
        <w:t xml:space="preserve"> </w:t>
      </w:r>
      <w:r w:rsidRPr="00480BE4">
        <w:rPr>
          <w:rFonts w:ascii="Arial" w:hAnsi="Arial" w:cs="Arial"/>
          <w:b/>
          <w:bCs/>
        </w:rPr>
        <w:t xml:space="preserve">FELLOW, </w:t>
      </w:r>
      <w:proofErr w:type="gramStart"/>
      <w:r w:rsidRPr="00480BE4">
        <w:rPr>
          <w:rFonts w:ascii="Arial" w:hAnsi="Arial" w:cs="Arial"/>
          <w:b/>
          <w:bCs/>
        </w:rPr>
        <w:t>DERMATOLOGY</w:t>
      </w:r>
      <w:proofErr w:type="gramEnd"/>
      <w:r w:rsidRPr="00480BE4">
        <w:rPr>
          <w:rFonts w:ascii="Arial" w:hAnsi="Arial" w:cs="Arial"/>
          <w:b/>
          <w:bCs/>
        </w:rPr>
        <w:t xml:space="preserve"> AND/OR AUTOIMMUNE DISEASE</w:t>
      </w:r>
    </w:p>
    <w:p w14:paraId="1A83E052" w14:textId="77777777" w:rsidR="00BD5FD3" w:rsidRPr="00480BE4" w:rsidRDefault="00BD5FD3" w:rsidP="00480BE4">
      <w:pPr>
        <w:pStyle w:val="NoSpacing"/>
        <w:rPr>
          <w:rFonts w:ascii="Arial" w:hAnsi="Arial" w:cs="Arial"/>
        </w:rPr>
      </w:pPr>
    </w:p>
    <w:p w14:paraId="6F725A35" w14:textId="413C06FF" w:rsidR="00555796" w:rsidRPr="00480BE4" w:rsidRDefault="00555796" w:rsidP="00480BE4">
      <w:pPr>
        <w:pStyle w:val="NoSpacing"/>
        <w:rPr>
          <w:rFonts w:ascii="Arial" w:hAnsi="Arial" w:cs="Arial"/>
        </w:rPr>
      </w:pPr>
      <w:r w:rsidRPr="00480BE4">
        <w:rPr>
          <w:rFonts w:ascii="Arial" w:hAnsi="Arial" w:cs="Arial"/>
        </w:rPr>
        <w:t>The successful applicant will work full-time under the supervision of Dr. David Granv</w:t>
      </w:r>
      <w:r w:rsidR="00517930">
        <w:rPr>
          <w:rFonts w:ascii="Arial" w:hAnsi="Arial" w:cs="Arial"/>
        </w:rPr>
        <w:t>i</w:t>
      </w:r>
      <w:r w:rsidRPr="00480BE4">
        <w:rPr>
          <w:rFonts w:ascii="Arial" w:hAnsi="Arial" w:cs="Arial"/>
        </w:rPr>
        <w:t xml:space="preserve">lle for a two-year term with the possibility of extension. </w:t>
      </w:r>
      <w:r w:rsidR="00D061D2" w:rsidRPr="00480BE4">
        <w:rPr>
          <w:rFonts w:ascii="Arial" w:hAnsi="Arial" w:cs="Arial"/>
        </w:rPr>
        <w:t>The position is available starting January 2021</w:t>
      </w:r>
      <w:r w:rsidRPr="00480BE4">
        <w:rPr>
          <w:rFonts w:ascii="Arial" w:hAnsi="Arial" w:cs="Arial"/>
        </w:rPr>
        <w:t>.</w:t>
      </w:r>
    </w:p>
    <w:p w14:paraId="4F096DC7" w14:textId="77777777" w:rsidR="0072647C" w:rsidRPr="00480BE4" w:rsidRDefault="0072647C" w:rsidP="00480BE4">
      <w:pPr>
        <w:pStyle w:val="NoSpacing"/>
        <w:rPr>
          <w:rFonts w:ascii="Arial" w:hAnsi="Arial" w:cs="Arial"/>
        </w:rPr>
      </w:pPr>
    </w:p>
    <w:p w14:paraId="10FB8FD4" w14:textId="771A88B5" w:rsidR="00555796" w:rsidRPr="00480BE4" w:rsidRDefault="00555796" w:rsidP="00480BE4">
      <w:pPr>
        <w:pStyle w:val="NoSpacing"/>
        <w:rPr>
          <w:rFonts w:ascii="Arial" w:hAnsi="Arial" w:cs="Arial"/>
          <w:b/>
          <w:bCs/>
        </w:rPr>
      </w:pPr>
      <w:r w:rsidRPr="00480BE4">
        <w:rPr>
          <w:rFonts w:ascii="Arial" w:hAnsi="Arial" w:cs="Arial"/>
          <w:b/>
          <w:bCs/>
        </w:rPr>
        <w:t>JOB SUMMARY</w:t>
      </w:r>
      <w:r w:rsidR="00BD5FD3" w:rsidRPr="00480BE4">
        <w:rPr>
          <w:rFonts w:ascii="Arial" w:hAnsi="Arial" w:cs="Arial"/>
          <w:b/>
          <w:bCs/>
        </w:rPr>
        <w:t>:</w:t>
      </w:r>
    </w:p>
    <w:p w14:paraId="1DC97EAD" w14:textId="2CBEC872" w:rsidR="00555796" w:rsidRPr="00480BE4" w:rsidRDefault="00555796" w:rsidP="00480BE4">
      <w:pPr>
        <w:pStyle w:val="NoSpacing"/>
        <w:rPr>
          <w:rFonts w:ascii="Arial" w:hAnsi="Arial" w:cs="Arial"/>
        </w:rPr>
      </w:pPr>
      <w:r w:rsidRPr="00480BE4">
        <w:rPr>
          <w:rFonts w:ascii="Arial" w:hAnsi="Arial" w:cs="Arial"/>
        </w:rPr>
        <w:t>The post-doctoral fellow (PDF) will be involved in translational research pertaining to</w:t>
      </w:r>
      <w:r w:rsidR="008B5845" w:rsidRPr="00480BE4">
        <w:rPr>
          <w:rFonts w:ascii="Arial" w:hAnsi="Arial" w:cs="Arial"/>
        </w:rPr>
        <w:t xml:space="preserve"> </w:t>
      </w:r>
      <w:r w:rsidRPr="00480BE4">
        <w:rPr>
          <w:rFonts w:ascii="Arial" w:hAnsi="Arial" w:cs="Arial"/>
        </w:rPr>
        <w:t>pathophysiological roles of the serine protease family, granzymes, in the context of inflammation</w:t>
      </w:r>
      <w:r w:rsidR="00C57C85" w:rsidRPr="00480BE4">
        <w:rPr>
          <w:rFonts w:ascii="Arial" w:hAnsi="Arial" w:cs="Arial"/>
        </w:rPr>
        <w:t xml:space="preserve">, </w:t>
      </w:r>
      <w:r w:rsidR="007E5E53" w:rsidRPr="00480BE4">
        <w:rPr>
          <w:rFonts w:ascii="Arial" w:hAnsi="Arial" w:cs="Arial"/>
        </w:rPr>
        <w:t>injury</w:t>
      </w:r>
      <w:r w:rsidR="00C57C85" w:rsidRPr="00480BE4">
        <w:rPr>
          <w:rFonts w:ascii="Arial" w:hAnsi="Arial" w:cs="Arial"/>
        </w:rPr>
        <w:t xml:space="preserve">, and </w:t>
      </w:r>
      <w:r w:rsidR="0053672C" w:rsidRPr="00480BE4">
        <w:rPr>
          <w:rFonts w:ascii="Arial" w:hAnsi="Arial" w:cs="Arial"/>
        </w:rPr>
        <w:t xml:space="preserve">repair </w:t>
      </w:r>
      <w:r w:rsidR="00EF6AAA" w:rsidRPr="00480BE4">
        <w:rPr>
          <w:rFonts w:ascii="Arial" w:hAnsi="Arial" w:cs="Arial"/>
        </w:rPr>
        <w:t>in</w:t>
      </w:r>
      <w:r w:rsidR="0053672C" w:rsidRPr="00480BE4">
        <w:rPr>
          <w:rFonts w:ascii="Arial" w:hAnsi="Arial" w:cs="Arial"/>
        </w:rPr>
        <w:t xml:space="preserve"> </w:t>
      </w:r>
      <w:r w:rsidR="00216847" w:rsidRPr="00480BE4">
        <w:rPr>
          <w:rFonts w:ascii="Arial" w:hAnsi="Arial" w:cs="Arial"/>
        </w:rPr>
        <w:t xml:space="preserve">dermatological, </w:t>
      </w:r>
      <w:r w:rsidRPr="00480BE4">
        <w:rPr>
          <w:rFonts w:ascii="Arial" w:hAnsi="Arial" w:cs="Arial"/>
        </w:rPr>
        <w:t>autoimmune</w:t>
      </w:r>
      <w:r w:rsidR="00216847" w:rsidRPr="00480BE4">
        <w:rPr>
          <w:rFonts w:ascii="Arial" w:hAnsi="Arial" w:cs="Arial"/>
        </w:rPr>
        <w:t xml:space="preserve">, aging </w:t>
      </w:r>
      <w:r w:rsidRPr="00480BE4">
        <w:rPr>
          <w:rFonts w:ascii="Arial" w:hAnsi="Arial" w:cs="Arial"/>
        </w:rPr>
        <w:t xml:space="preserve">and/or chronic disease. Granzymes are a family of 5 serine proteases in humans. </w:t>
      </w:r>
      <w:proofErr w:type="gramStart"/>
      <w:r w:rsidRPr="00480BE4">
        <w:rPr>
          <w:rFonts w:ascii="Arial" w:hAnsi="Arial" w:cs="Arial"/>
        </w:rPr>
        <w:t>With the exception of</w:t>
      </w:r>
      <w:proofErr w:type="gramEnd"/>
      <w:r w:rsidRPr="00480BE4">
        <w:rPr>
          <w:rFonts w:ascii="Arial" w:hAnsi="Arial" w:cs="Arial"/>
        </w:rPr>
        <w:t xml:space="preserve"> </w:t>
      </w:r>
      <w:proofErr w:type="spellStart"/>
      <w:r w:rsidRPr="00480BE4">
        <w:rPr>
          <w:rFonts w:ascii="Arial" w:hAnsi="Arial" w:cs="Arial"/>
        </w:rPr>
        <w:t>GzmA</w:t>
      </w:r>
      <w:proofErr w:type="spellEnd"/>
      <w:r w:rsidRPr="00480BE4">
        <w:rPr>
          <w:rFonts w:ascii="Arial" w:hAnsi="Arial" w:cs="Arial"/>
        </w:rPr>
        <w:t xml:space="preserve"> and GzmB, very little is known about the other 3 proteases so there are many opportunities to carve out a niche </w:t>
      </w:r>
      <w:r w:rsidR="00F05803" w:rsidRPr="00480BE4">
        <w:rPr>
          <w:rFonts w:ascii="Arial" w:hAnsi="Arial" w:cs="Arial"/>
        </w:rPr>
        <w:t xml:space="preserve">for </w:t>
      </w:r>
      <w:r w:rsidRPr="00480BE4">
        <w:rPr>
          <w:rFonts w:ascii="Arial" w:hAnsi="Arial" w:cs="Arial"/>
        </w:rPr>
        <w:t>drug development and for publications/patents. The job is highly translational and well</w:t>
      </w:r>
      <w:r w:rsidR="008B5845" w:rsidRPr="00480BE4">
        <w:rPr>
          <w:rFonts w:ascii="Arial" w:hAnsi="Arial" w:cs="Arial"/>
        </w:rPr>
        <w:t>-</w:t>
      </w:r>
      <w:r w:rsidRPr="00480BE4">
        <w:rPr>
          <w:rFonts w:ascii="Arial" w:hAnsi="Arial" w:cs="Arial"/>
        </w:rPr>
        <w:t xml:space="preserve">suited for PDFs seeking greater involvement in taking basic bench research discoveries through to clinical application and potentially commercialization. Our research program spans basic biochemistry/molecular biology through to target validation, proof-of-concept in animal and human models with a strong connection to industry. The PDF will be responsible for designing and implementing studies to further elucidate mechanisms of disease </w:t>
      </w:r>
      <w:proofErr w:type="gramStart"/>
      <w:r w:rsidRPr="00480BE4">
        <w:rPr>
          <w:rFonts w:ascii="Arial" w:hAnsi="Arial" w:cs="Arial"/>
        </w:rPr>
        <w:t>through the use of</w:t>
      </w:r>
      <w:proofErr w:type="gramEnd"/>
      <w:r w:rsidRPr="00480BE4">
        <w:rPr>
          <w:rFonts w:ascii="Arial" w:hAnsi="Arial" w:cs="Arial"/>
        </w:rPr>
        <w:t xml:space="preserve"> in vitro and in vivo models. Dr. Granville’s laboratory (www.granzymes.com) utilizes a variety of disease models related to </w:t>
      </w:r>
      <w:r w:rsidR="00845195" w:rsidRPr="00480BE4">
        <w:rPr>
          <w:rFonts w:ascii="Arial" w:hAnsi="Arial" w:cs="Arial"/>
        </w:rPr>
        <w:t>aging,</w:t>
      </w:r>
      <w:r w:rsidRPr="00480BE4">
        <w:rPr>
          <w:rFonts w:ascii="Arial" w:hAnsi="Arial" w:cs="Arial"/>
        </w:rPr>
        <w:t xml:space="preserve"> injury, inflammation</w:t>
      </w:r>
      <w:r w:rsidR="007D3142" w:rsidRPr="00480BE4">
        <w:rPr>
          <w:rFonts w:ascii="Arial" w:hAnsi="Arial" w:cs="Arial"/>
        </w:rPr>
        <w:t>,</w:t>
      </w:r>
      <w:r w:rsidRPr="00480BE4">
        <w:rPr>
          <w:rFonts w:ascii="Arial" w:hAnsi="Arial" w:cs="Arial"/>
        </w:rPr>
        <w:t xml:space="preserve"> and impaired healing as they pertain to </w:t>
      </w:r>
      <w:r w:rsidR="00A56362" w:rsidRPr="00480BE4">
        <w:rPr>
          <w:rFonts w:ascii="Arial" w:hAnsi="Arial" w:cs="Arial"/>
        </w:rPr>
        <w:t>skin,</w:t>
      </w:r>
      <w:r w:rsidR="007D3142" w:rsidRPr="00480BE4">
        <w:rPr>
          <w:rFonts w:ascii="Arial" w:hAnsi="Arial" w:cs="Arial"/>
        </w:rPr>
        <w:t xml:space="preserve"> autoimmune, </w:t>
      </w:r>
      <w:r w:rsidRPr="00480BE4">
        <w:rPr>
          <w:rFonts w:ascii="Arial" w:hAnsi="Arial" w:cs="Arial"/>
        </w:rPr>
        <w:t>cardiovascular, pulmonary, musculoskeletal, and neuroinflammatory disorders.</w:t>
      </w:r>
    </w:p>
    <w:p w14:paraId="6F4243B0" w14:textId="77777777" w:rsidR="00A467C8" w:rsidRPr="00480BE4" w:rsidRDefault="00A467C8" w:rsidP="00480BE4">
      <w:pPr>
        <w:pStyle w:val="NoSpacing"/>
        <w:rPr>
          <w:rFonts w:ascii="Arial" w:hAnsi="Arial" w:cs="Arial"/>
        </w:rPr>
      </w:pPr>
    </w:p>
    <w:p w14:paraId="13BA3E93" w14:textId="72C8A76E" w:rsidR="00517930" w:rsidRPr="00517930" w:rsidRDefault="00555796" w:rsidP="00480BE4">
      <w:pPr>
        <w:pStyle w:val="NoSpacing"/>
        <w:rPr>
          <w:rFonts w:ascii="Arial" w:hAnsi="Arial" w:cs="Arial"/>
          <w:b/>
          <w:bCs/>
        </w:rPr>
      </w:pPr>
      <w:r w:rsidRPr="00517930">
        <w:rPr>
          <w:rFonts w:ascii="Arial" w:hAnsi="Arial" w:cs="Arial"/>
          <w:b/>
          <w:bCs/>
        </w:rPr>
        <w:t>ORGANIZATIONAL STATUS:</w:t>
      </w:r>
    </w:p>
    <w:p w14:paraId="5CC1DCD0" w14:textId="2754F2CA" w:rsidR="00555796" w:rsidRDefault="00C137A8" w:rsidP="00480BE4">
      <w:pPr>
        <w:pStyle w:val="NoSpacing"/>
        <w:rPr>
          <w:rFonts w:ascii="Arial" w:hAnsi="Arial" w:cs="Arial"/>
        </w:rPr>
      </w:pPr>
      <w:r w:rsidRPr="00480BE4">
        <w:rPr>
          <w:rFonts w:ascii="Arial" w:hAnsi="Arial" w:cs="Arial"/>
        </w:rPr>
        <w:t xml:space="preserve">The position </w:t>
      </w:r>
      <w:r w:rsidR="00DB081F" w:rsidRPr="00480BE4">
        <w:rPr>
          <w:rFonts w:ascii="Arial" w:hAnsi="Arial" w:cs="Arial"/>
        </w:rPr>
        <w:t>is</w:t>
      </w:r>
      <w:r w:rsidR="00555796" w:rsidRPr="00480BE4">
        <w:rPr>
          <w:rFonts w:ascii="Arial" w:hAnsi="Arial" w:cs="Arial"/>
        </w:rPr>
        <w:t xml:space="preserve"> in the Granville Laboratory</w:t>
      </w:r>
      <w:r w:rsidR="000C4539" w:rsidRPr="00480BE4">
        <w:rPr>
          <w:rFonts w:ascii="Arial" w:hAnsi="Arial" w:cs="Arial"/>
        </w:rPr>
        <w:t xml:space="preserve"> within</w:t>
      </w:r>
      <w:r w:rsidR="00555796" w:rsidRPr="00480BE4">
        <w:rPr>
          <w:rFonts w:ascii="Arial" w:hAnsi="Arial" w:cs="Arial"/>
        </w:rPr>
        <w:t xml:space="preserve"> the ICORD (International Collaboration for Repair Discoveries) Centre at the </w:t>
      </w:r>
      <w:r w:rsidR="0053672C" w:rsidRPr="00480BE4">
        <w:rPr>
          <w:rFonts w:ascii="Arial" w:hAnsi="Arial" w:cs="Arial"/>
        </w:rPr>
        <w:t xml:space="preserve">Vancouver Coastal Health Research Institute, </w:t>
      </w:r>
      <w:r w:rsidR="00555796" w:rsidRPr="00480BE4">
        <w:rPr>
          <w:rFonts w:ascii="Arial" w:hAnsi="Arial" w:cs="Arial"/>
        </w:rPr>
        <w:t xml:space="preserve">University of British Columbia in Vancouver, British Columbia, Canada. </w:t>
      </w:r>
      <w:r w:rsidR="00ED5B51" w:rsidRPr="00480BE4">
        <w:rPr>
          <w:rFonts w:ascii="Arial" w:hAnsi="Arial" w:cs="Arial"/>
        </w:rPr>
        <w:t>The candidate will report to Dr. Granville directly and will provide key leadership in the laboratory working with a technician and helping to oversee the research activities of graduate students.</w:t>
      </w:r>
    </w:p>
    <w:p w14:paraId="00F2FAD7" w14:textId="77777777" w:rsidR="00044E82" w:rsidRPr="00480BE4" w:rsidRDefault="00044E82" w:rsidP="00480BE4">
      <w:pPr>
        <w:pStyle w:val="NoSpacing"/>
        <w:rPr>
          <w:rFonts w:ascii="Arial" w:hAnsi="Arial" w:cs="Arial"/>
        </w:rPr>
      </w:pPr>
    </w:p>
    <w:p w14:paraId="1440F8F9" w14:textId="77777777" w:rsidR="00555796" w:rsidRPr="00044E82" w:rsidRDefault="00555796" w:rsidP="00480BE4">
      <w:pPr>
        <w:pStyle w:val="NoSpacing"/>
        <w:rPr>
          <w:rFonts w:ascii="Arial" w:hAnsi="Arial" w:cs="Arial"/>
          <w:b/>
          <w:bCs/>
        </w:rPr>
      </w:pPr>
      <w:r w:rsidRPr="00044E82">
        <w:rPr>
          <w:rFonts w:ascii="Arial" w:hAnsi="Arial" w:cs="Arial"/>
          <w:b/>
          <w:bCs/>
        </w:rPr>
        <w:t>WORK PERFORMED:</w:t>
      </w:r>
    </w:p>
    <w:p w14:paraId="4C2D749F" w14:textId="24E1BFE2" w:rsidR="00044E82" w:rsidRPr="00044E82" w:rsidRDefault="00555796" w:rsidP="00480BE4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80BE4">
        <w:rPr>
          <w:rFonts w:ascii="Arial" w:hAnsi="Arial" w:cs="Arial"/>
        </w:rPr>
        <w:t xml:space="preserve">Provide leadership, strategic direction, and translational research pertaining to granzymes in </w:t>
      </w:r>
      <w:r w:rsidR="005A72A9" w:rsidRPr="00480BE4">
        <w:rPr>
          <w:rFonts w:ascii="Arial" w:hAnsi="Arial" w:cs="Arial"/>
        </w:rPr>
        <w:t xml:space="preserve">dermatological and/or </w:t>
      </w:r>
      <w:r w:rsidRPr="00480BE4">
        <w:rPr>
          <w:rFonts w:ascii="Arial" w:hAnsi="Arial" w:cs="Arial"/>
        </w:rPr>
        <w:t xml:space="preserve">autoimmune-related chronic disease. There are </w:t>
      </w:r>
      <w:proofErr w:type="gramStart"/>
      <w:r w:rsidRPr="00480BE4">
        <w:rPr>
          <w:rFonts w:ascii="Arial" w:hAnsi="Arial" w:cs="Arial"/>
        </w:rPr>
        <w:t>a number of</w:t>
      </w:r>
      <w:proofErr w:type="gramEnd"/>
      <w:r w:rsidRPr="00480BE4">
        <w:rPr>
          <w:rFonts w:ascii="Arial" w:hAnsi="Arial" w:cs="Arial"/>
        </w:rPr>
        <w:t xml:space="preserve"> opportunities in both the </w:t>
      </w:r>
      <w:r w:rsidR="00C635A3" w:rsidRPr="00480BE4">
        <w:rPr>
          <w:rFonts w:ascii="Arial" w:hAnsi="Arial" w:cs="Arial"/>
        </w:rPr>
        <w:t xml:space="preserve">dermatological </w:t>
      </w:r>
      <w:r w:rsidRPr="00480BE4">
        <w:rPr>
          <w:rFonts w:ascii="Arial" w:hAnsi="Arial" w:cs="Arial"/>
        </w:rPr>
        <w:t xml:space="preserve">and </w:t>
      </w:r>
      <w:r w:rsidR="00C635A3" w:rsidRPr="00480BE4">
        <w:rPr>
          <w:rFonts w:ascii="Arial" w:hAnsi="Arial" w:cs="Arial"/>
        </w:rPr>
        <w:t>autoimmune</w:t>
      </w:r>
      <w:r w:rsidRPr="00480BE4">
        <w:rPr>
          <w:rFonts w:ascii="Arial" w:hAnsi="Arial" w:cs="Arial"/>
        </w:rPr>
        <w:t>-related chronic disease areas.</w:t>
      </w:r>
    </w:p>
    <w:p w14:paraId="74E0B27C" w14:textId="166785D8" w:rsidR="008536F8" w:rsidRPr="008536F8" w:rsidRDefault="008536F8" w:rsidP="008536F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80BE4">
        <w:rPr>
          <w:rFonts w:ascii="Arial" w:hAnsi="Arial" w:cs="Arial"/>
        </w:rPr>
        <w:t>Design and implement research plans to investigate the pathological role of other granzymes or other pathways.</w:t>
      </w:r>
    </w:p>
    <w:p w14:paraId="542C4C91" w14:textId="7DB71D01" w:rsidR="00044E82" w:rsidRPr="00044E82" w:rsidRDefault="007825B6" w:rsidP="00480BE4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80BE4">
        <w:rPr>
          <w:rFonts w:ascii="Arial" w:hAnsi="Arial" w:cs="Arial"/>
        </w:rPr>
        <w:t>Design and conduct</w:t>
      </w:r>
      <w:r w:rsidR="00555796" w:rsidRPr="00480BE4">
        <w:rPr>
          <w:rFonts w:ascii="Arial" w:hAnsi="Arial" w:cs="Arial"/>
        </w:rPr>
        <w:t xml:space="preserve"> animal experiments</w:t>
      </w:r>
      <w:r w:rsidR="00377C1E" w:rsidRPr="00480BE4">
        <w:rPr>
          <w:rFonts w:ascii="Arial" w:hAnsi="Arial" w:cs="Arial"/>
        </w:rPr>
        <w:t>,</w:t>
      </w:r>
      <w:r w:rsidR="00555796" w:rsidRPr="00480BE4">
        <w:rPr>
          <w:rFonts w:ascii="Arial" w:hAnsi="Arial" w:cs="Arial"/>
        </w:rPr>
        <w:t xml:space="preserve"> implement animal disease models</w:t>
      </w:r>
      <w:r w:rsidR="00884994" w:rsidRPr="00480BE4">
        <w:rPr>
          <w:rFonts w:ascii="Arial" w:hAnsi="Arial" w:cs="Arial"/>
        </w:rPr>
        <w:t xml:space="preserve"> (dermatology, autoimmune</w:t>
      </w:r>
      <w:r w:rsidR="00FE7334" w:rsidRPr="00480BE4">
        <w:rPr>
          <w:rFonts w:ascii="Arial" w:hAnsi="Arial" w:cs="Arial"/>
        </w:rPr>
        <w:t xml:space="preserve"> disease</w:t>
      </w:r>
      <w:r w:rsidR="00884994" w:rsidRPr="00480BE4">
        <w:rPr>
          <w:rFonts w:ascii="Arial" w:hAnsi="Arial" w:cs="Arial"/>
        </w:rPr>
        <w:t>, aging, or wound healing)</w:t>
      </w:r>
      <w:r w:rsidR="00555796" w:rsidRPr="00480BE4">
        <w:rPr>
          <w:rFonts w:ascii="Arial" w:hAnsi="Arial" w:cs="Arial"/>
        </w:rPr>
        <w:t>, including animal handling and breeding</w:t>
      </w:r>
      <w:r w:rsidR="004113D8" w:rsidRPr="00480BE4">
        <w:rPr>
          <w:rFonts w:ascii="Arial" w:hAnsi="Arial" w:cs="Arial"/>
        </w:rPr>
        <w:t>.</w:t>
      </w:r>
    </w:p>
    <w:p w14:paraId="169D745D" w14:textId="4586A2C0" w:rsidR="00044E82" w:rsidRPr="00044E82" w:rsidRDefault="0083749A" w:rsidP="00480BE4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80BE4">
        <w:rPr>
          <w:rFonts w:ascii="Arial" w:hAnsi="Arial" w:cs="Arial"/>
        </w:rPr>
        <w:t>Conduct</w:t>
      </w:r>
      <w:r w:rsidR="00204EE0" w:rsidRPr="00480BE4">
        <w:rPr>
          <w:rFonts w:ascii="Arial" w:hAnsi="Arial" w:cs="Arial"/>
        </w:rPr>
        <w:t xml:space="preserve"> i</w:t>
      </w:r>
      <w:r w:rsidR="00555796" w:rsidRPr="00480BE4">
        <w:rPr>
          <w:rFonts w:ascii="Arial" w:hAnsi="Arial" w:cs="Arial"/>
        </w:rPr>
        <w:t>n vivo testing</w:t>
      </w:r>
      <w:r w:rsidR="008249CC" w:rsidRPr="00480BE4">
        <w:rPr>
          <w:rFonts w:ascii="Arial" w:hAnsi="Arial" w:cs="Arial"/>
        </w:rPr>
        <w:t xml:space="preserve"> or </w:t>
      </w:r>
      <w:r w:rsidR="00555796" w:rsidRPr="00480BE4">
        <w:rPr>
          <w:rFonts w:ascii="Arial" w:hAnsi="Arial" w:cs="Arial"/>
        </w:rPr>
        <w:t xml:space="preserve">characterization of small molecule, </w:t>
      </w:r>
      <w:proofErr w:type="gramStart"/>
      <w:r w:rsidR="00555796" w:rsidRPr="00480BE4">
        <w:rPr>
          <w:rFonts w:ascii="Arial" w:hAnsi="Arial" w:cs="Arial"/>
        </w:rPr>
        <w:t>knockouts</w:t>
      </w:r>
      <w:proofErr w:type="gramEnd"/>
      <w:r w:rsidR="00555796" w:rsidRPr="00480BE4">
        <w:rPr>
          <w:rFonts w:ascii="Arial" w:hAnsi="Arial" w:cs="Arial"/>
        </w:rPr>
        <w:t xml:space="preserve"> or antibodies in animal models, including relevant models of </w:t>
      </w:r>
      <w:r w:rsidR="004B5991" w:rsidRPr="00480BE4">
        <w:rPr>
          <w:rFonts w:ascii="Arial" w:hAnsi="Arial" w:cs="Arial"/>
        </w:rPr>
        <w:t>dermatolog</w:t>
      </w:r>
      <w:r w:rsidR="008B13E1" w:rsidRPr="00480BE4">
        <w:rPr>
          <w:rFonts w:ascii="Arial" w:hAnsi="Arial" w:cs="Arial"/>
        </w:rPr>
        <w:t>y</w:t>
      </w:r>
      <w:r w:rsidR="004B5991" w:rsidRPr="00480BE4">
        <w:rPr>
          <w:rFonts w:ascii="Arial" w:hAnsi="Arial" w:cs="Arial"/>
        </w:rPr>
        <w:t>, autoimmune</w:t>
      </w:r>
      <w:r w:rsidR="008B13E1" w:rsidRPr="00480BE4">
        <w:rPr>
          <w:rFonts w:ascii="Arial" w:hAnsi="Arial" w:cs="Arial"/>
        </w:rPr>
        <w:t xml:space="preserve"> disease</w:t>
      </w:r>
      <w:r w:rsidR="004B5991" w:rsidRPr="00480BE4">
        <w:rPr>
          <w:rFonts w:ascii="Arial" w:hAnsi="Arial" w:cs="Arial"/>
        </w:rPr>
        <w:t xml:space="preserve">, </w:t>
      </w:r>
      <w:r w:rsidR="00555796" w:rsidRPr="00480BE4">
        <w:rPr>
          <w:rFonts w:ascii="Arial" w:hAnsi="Arial" w:cs="Arial"/>
        </w:rPr>
        <w:t>aging, wound healing and/or chronic disease</w:t>
      </w:r>
      <w:r w:rsidR="00CE2F71" w:rsidRPr="00480BE4">
        <w:rPr>
          <w:rFonts w:ascii="Arial" w:hAnsi="Arial" w:cs="Arial"/>
        </w:rPr>
        <w:t>.</w:t>
      </w:r>
    </w:p>
    <w:p w14:paraId="10141DFA" w14:textId="7A7CBE2A" w:rsidR="00044E82" w:rsidRPr="00B700DD" w:rsidRDefault="00555796" w:rsidP="00480BE4">
      <w:pPr>
        <w:pStyle w:val="NoSpacing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480BE4">
        <w:rPr>
          <w:rFonts w:ascii="Arial" w:hAnsi="Arial" w:cs="Arial"/>
        </w:rPr>
        <w:t>Plan,</w:t>
      </w:r>
      <w:proofErr w:type="gramEnd"/>
      <w:r w:rsidRPr="00480BE4">
        <w:rPr>
          <w:rFonts w:ascii="Arial" w:hAnsi="Arial" w:cs="Arial"/>
        </w:rPr>
        <w:t xml:space="preserve"> perform and coordinat</w:t>
      </w:r>
      <w:r w:rsidR="00B34691" w:rsidRPr="00480BE4">
        <w:rPr>
          <w:rFonts w:ascii="Arial" w:hAnsi="Arial" w:cs="Arial"/>
        </w:rPr>
        <w:t>e</w:t>
      </w:r>
      <w:r w:rsidRPr="00480BE4">
        <w:rPr>
          <w:rFonts w:ascii="Arial" w:hAnsi="Arial" w:cs="Arial"/>
        </w:rPr>
        <w:t xml:space="preserve"> experiments/studies pertaining to the above.</w:t>
      </w:r>
    </w:p>
    <w:p w14:paraId="0B81D39F" w14:textId="3B40CBB6" w:rsidR="00044E82" w:rsidRPr="008536F8" w:rsidRDefault="00555796" w:rsidP="00480BE4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80BE4">
        <w:rPr>
          <w:rFonts w:ascii="Arial" w:hAnsi="Arial" w:cs="Arial"/>
        </w:rPr>
        <w:t xml:space="preserve">Foster research collaborations and work </w:t>
      </w:r>
      <w:r w:rsidR="0016484F" w:rsidRPr="00480BE4">
        <w:rPr>
          <w:rFonts w:ascii="Arial" w:hAnsi="Arial" w:cs="Arial"/>
        </w:rPr>
        <w:t>jointly</w:t>
      </w:r>
      <w:r w:rsidR="00E53F70" w:rsidRPr="00480BE4">
        <w:rPr>
          <w:rFonts w:ascii="Arial" w:hAnsi="Arial" w:cs="Arial"/>
        </w:rPr>
        <w:t xml:space="preserve"> </w:t>
      </w:r>
      <w:r w:rsidRPr="00480BE4">
        <w:rPr>
          <w:rFonts w:ascii="Arial" w:hAnsi="Arial" w:cs="Arial"/>
        </w:rPr>
        <w:t xml:space="preserve">with </w:t>
      </w:r>
      <w:r w:rsidR="0007502E" w:rsidRPr="00480BE4">
        <w:rPr>
          <w:rFonts w:ascii="Arial" w:hAnsi="Arial" w:cs="Arial"/>
        </w:rPr>
        <w:t>academic</w:t>
      </w:r>
      <w:r w:rsidR="00887782" w:rsidRPr="00480BE4">
        <w:rPr>
          <w:rFonts w:ascii="Arial" w:hAnsi="Arial" w:cs="Arial"/>
        </w:rPr>
        <w:t xml:space="preserve">, </w:t>
      </w:r>
      <w:r w:rsidRPr="00480BE4">
        <w:rPr>
          <w:rFonts w:ascii="Arial" w:hAnsi="Arial" w:cs="Arial"/>
        </w:rPr>
        <w:t>industr</w:t>
      </w:r>
      <w:r w:rsidR="00887782" w:rsidRPr="00480BE4">
        <w:rPr>
          <w:rFonts w:ascii="Arial" w:hAnsi="Arial" w:cs="Arial"/>
        </w:rPr>
        <w:t>y, and other</w:t>
      </w:r>
      <w:r w:rsidRPr="00480BE4">
        <w:rPr>
          <w:rFonts w:ascii="Arial" w:hAnsi="Arial" w:cs="Arial"/>
        </w:rPr>
        <w:t xml:space="preserve"> partners.</w:t>
      </w:r>
    </w:p>
    <w:p w14:paraId="30E9F98B" w14:textId="763658A6" w:rsidR="00044E82" w:rsidRPr="00EE7ACA" w:rsidRDefault="00555796" w:rsidP="000C458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E7ACA">
        <w:rPr>
          <w:rFonts w:ascii="Arial" w:hAnsi="Arial" w:cs="Arial"/>
        </w:rPr>
        <w:t>Scientific</w:t>
      </w:r>
      <w:r w:rsidR="00B34691" w:rsidRPr="00EE7ACA">
        <w:rPr>
          <w:rFonts w:ascii="Arial" w:hAnsi="Arial" w:cs="Arial"/>
        </w:rPr>
        <w:t>ally</w:t>
      </w:r>
      <w:r w:rsidRPr="00EE7ACA">
        <w:rPr>
          <w:rFonts w:ascii="Arial" w:hAnsi="Arial" w:cs="Arial"/>
        </w:rPr>
        <w:t xml:space="preserve"> document lab experiments, data analysis, interpretation</w:t>
      </w:r>
      <w:r w:rsidR="00BD3611" w:rsidRPr="00EE7ACA">
        <w:rPr>
          <w:rFonts w:ascii="Arial" w:hAnsi="Arial" w:cs="Arial"/>
        </w:rPr>
        <w:t>s</w:t>
      </w:r>
      <w:r w:rsidR="00A41045">
        <w:rPr>
          <w:rFonts w:ascii="Arial" w:hAnsi="Arial" w:cs="Arial"/>
        </w:rPr>
        <w:t>.</w:t>
      </w:r>
    </w:p>
    <w:p w14:paraId="0E42D5CB" w14:textId="77777777" w:rsidR="00A912CF" w:rsidRDefault="00EE7ACA" w:rsidP="00A912CF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Write manuscripts</w:t>
      </w:r>
      <w:r w:rsidR="00A912C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</w:t>
      </w:r>
      <w:r w:rsidR="00555796" w:rsidRPr="00480BE4">
        <w:rPr>
          <w:rFonts w:ascii="Arial" w:hAnsi="Arial" w:cs="Arial"/>
        </w:rPr>
        <w:t>resent results at internal and external meetings.</w:t>
      </w:r>
    </w:p>
    <w:p w14:paraId="25E017EE" w14:textId="3F828C08" w:rsidR="00555796" w:rsidRPr="00A912CF" w:rsidRDefault="00555796" w:rsidP="00A912CF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A912CF">
        <w:rPr>
          <w:rFonts w:ascii="Arial" w:hAnsi="Arial" w:cs="Arial"/>
        </w:rPr>
        <w:t>Identif</w:t>
      </w:r>
      <w:r w:rsidR="0016484F" w:rsidRPr="00A912CF">
        <w:rPr>
          <w:rFonts w:ascii="Arial" w:hAnsi="Arial" w:cs="Arial"/>
        </w:rPr>
        <w:t>y</w:t>
      </w:r>
      <w:r w:rsidRPr="00A912CF">
        <w:rPr>
          <w:rFonts w:ascii="Arial" w:hAnsi="Arial" w:cs="Arial"/>
        </w:rPr>
        <w:t xml:space="preserve"> funding opportunities and write provincial and national grant proposals with supervisor as a co-applicant.</w:t>
      </w:r>
    </w:p>
    <w:p w14:paraId="79B9DB64" w14:textId="77777777" w:rsidR="00044E82" w:rsidRDefault="00044E82" w:rsidP="00480BE4">
      <w:pPr>
        <w:pStyle w:val="NoSpacing"/>
        <w:rPr>
          <w:rFonts w:ascii="Arial" w:hAnsi="Arial" w:cs="Arial"/>
        </w:rPr>
      </w:pPr>
    </w:p>
    <w:p w14:paraId="2102DBDB" w14:textId="633B6C62" w:rsidR="00555796" w:rsidRPr="00A912CF" w:rsidRDefault="00555796" w:rsidP="00480BE4">
      <w:pPr>
        <w:pStyle w:val="NoSpacing"/>
        <w:rPr>
          <w:rFonts w:ascii="Arial" w:hAnsi="Arial" w:cs="Arial"/>
          <w:b/>
          <w:bCs/>
        </w:rPr>
      </w:pPr>
      <w:r w:rsidRPr="00A912CF">
        <w:rPr>
          <w:rFonts w:ascii="Arial" w:hAnsi="Arial" w:cs="Arial"/>
          <w:b/>
          <w:bCs/>
        </w:rPr>
        <w:lastRenderedPageBreak/>
        <w:t>CONSEQUENCE OF ERROR:</w:t>
      </w:r>
    </w:p>
    <w:p w14:paraId="05B92499" w14:textId="093A0A06" w:rsidR="00555796" w:rsidRDefault="00555796" w:rsidP="00480BE4">
      <w:pPr>
        <w:pStyle w:val="NoSpacing"/>
        <w:rPr>
          <w:rFonts w:ascii="Arial" w:hAnsi="Arial" w:cs="Arial"/>
        </w:rPr>
      </w:pPr>
      <w:r w:rsidRPr="00480BE4">
        <w:rPr>
          <w:rFonts w:ascii="Arial" w:hAnsi="Arial" w:cs="Arial"/>
        </w:rPr>
        <w:t xml:space="preserve">This is a senior research position that plays a critical role in the development of this novel field. </w:t>
      </w:r>
      <w:r w:rsidR="00510304">
        <w:rPr>
          <w:rFonts w:ascii="Arial" w:hAnsi="Arial" w:cs="Arial"/>
        </w:rPr>
        <w:t>The PDF</w:t>
      </w:r>
      <w:r w:rsidRPr="00480BE4">
        <w:rPr>
          <w:rFonts w:ascii="Arial" w:hAnsi="Arial" w:cs="Arial"/>
        </w:rPr>
        <w:t xml:space="preserve"> provides leadership</w:t>
      </w:r>
      <w:r w:rsidR="00616E24" w:rsidRPr="00480BE4">
        <w:rPr>
          <w:rFonts w:ascii="Arial" w:hAnsi="Arial" w:cs="Arial"/>
        </w:rPr>
        <w:t xml:space="preserve"> and</w:t>
      </w:r>
      <w:r w:rsidR="005C593A" w:rsidRPr="00480BE4">
        <w:rPr>
          <w:rFonts w:ascii="Arial" w:hAnsi="Arial" w:cs="Arial"/>
        </w:rPr>
        <w:t xml:space="preserve"> </w:t>
      </w:r>
      <w:r w:rsidRPr="00480BE4">
        <w:rPr>
          <w:rFonts w:ascii="Arial" w:hAnsi="Arial" w:cs="Arial"/>
        </w:rPr>
        <w:t>sets direction of research</w:t>
      </w:r>
      <w:r w:rsidR="00616E24" w:rsidRPr="00480BE4">
        <w:rPr>
          <w:rFonts w:ascii="Arial" w:hAnsi="Arial" w:cs="Arial"/>
        </w:rPr>
        <w:t>.</w:t>
      </w:r>
      <w:r w:rsidRPr="00480BE4">
        <w:rPr>
          <w:rFonts w:ascii="Arial" w:hAnsi="Arial" w:cs="Arial"/>
        </w:rPr>
        <w:t xml:space="preserve"> </w:t>
      </w:r>
      <w:r w:rsidR="00616E24" w:rsidRPr="00480BE4">
        <w:rPr>
          <w:rFonts w:ascii="Arial" w:hAnsi="Arial" w:cs="Arial"/>
        </w:rPr>
        <w:t xml:space="preserve">The PDF </w:t>
      </w:r>
      <w:r w:rsidRPr="00480BE4">
        <w:rPr>
          <w:rFonts w:ascii="Arial" w:hAnsi="Arial" w:cs="Arial"/>
        </w:rPr>
        <w:t xml:space="preserve">is accountable for the </w:t>
      </w:r>
      <w:r w:rsidR="00616E24" w:rsidRPr="00480BE4">
        <w:rPr>
          <w:rFonts w:ascii="Arial" w:hAnsi="Arial" w:cs="Arial"/>
        </w:rPr>
        <w:t xml:space="preserve">quality and </w:t>
      </w:r>
      <w:r w:rsidRPr="00480BE4">
        <w:rPr>
          <w:rFonts w:ascii="Arial" w:hAnsi="Arial" w:cs="Arial"/>
        </w:rPr>
        <w:t xml:space="preserve">integrity of the </w:t>
      </w:r>
      <w:r w:rsidR="00616E24" w:rsidRPr="00480BE4">
        <w:rPr>
          <w:rFonts w:ascii="Arial" w:hAnsi="Arial" w:cs="Arial"/>
        </w:rPr>
        <w:t xml:space="preserve">research </w:t>
      </w:r>
      <w:r w:rsidR="00F30662" w:rsidRPr="00480BE4">
        <w:rPr>
          <w:rFonts w:ascii="Arial" w:hAnsi="Arial" w:cs="Arial"/>
        </w:rPr>
        <w:t xml:space="preserve">and </w:t>
      </w:r>
      <w:r w:rsidRPr="00480BE4">
        <w:rPr>
          <w:rFonts w:ascii="Arial" w:hAnsi="Arial" w:cs="Arial"/>
        </w:rPr>
        <w:t>data</w:t>
      </w:r>
      <w:r w:rsidR="00BE0409" w:rsidRPr="00480BE4">
        <w:rPr>
          <w:rFonts w:ascii="Arial" w:hAnsi="Arial" w:cs="Arial"/>
        </w:rPr>
        <w:t xml:space="preserve">, including analyses and interpretation, </w:t>
      </w:r>
      <w:r w:rsidR="00F30662" w:rsidRPr="00480BE4">
        <w:rPr>
          <w:rFonts w:ascii="Arial" w:hAnsi="Arial" w:cs="Arial"/>
        </w:rPr>
        <w:t>as well as</w:t>
      </w:r>
      <w:r w:rsidRPr="00480BE4">
        <w:rPr>
          <w:rFonts w:ascii="Arial" w:hAnsi="Arial" w:cs="Arial"/>
        </w:rPr>
        <w:t xml:space="preserve"> the effective and efficient management of research projects</w:t>
      </w:r>
      <w:r w:rsidR="00BE0409" w:rsidRPr="00480BE4">
        <w:rPr>
          <w:rFonts w:ascii="Arial" w:hAnsi="Arial" w:cs="Arial"/>
        </w:rPr>
        <w:t xml:space="preserve"> and deliverables</w:t>
      </w:r>
      <w:r w:rsidRPr="00480BE4">
        <w:rPr>
          <w:rFonts w:ascii="Arial" w:hAnsi="Arial" w:cs="Arial"/>
        </w:rPr>
        <w:t>. Th</w:t>
      </w:r>
      <w:r w:rsidR="00D338FC" w:rsidRPr="00480BE4">
        <w:rPr>
          <w:rFonts w:ascii="Arial" w:hAnsi="Arial" w:cs="Arial"/>
        </w:rPr>
        <w:t>is</w:t>
      </w:r>
      <w:r w:rsidRPr="00480BE4">
        <w:rPr>
          <w:rFonts w:ascii="Arial" w:hAnsi="Arial" w:cs="Arial"/>
        </w:rPr>
        <w:t xml:space="preserve"> position requires innovation, </w:t>
      </w:r>
      <w:proofErr w:type="gramStart"/>
      <w:r w:rsidRPr="00480BE4">
        <w:rPr>
          <w:rFonts w:ascii="Arial" w:hAnsi="Arial" w:cs="Arial"/>
        </w:rPr>
        <w:t>adaptation</w:t>
      </w:r>
      <w:proofErr w:type="gramEnd"/>
      <w:r w:rsidRPr="00480BE4">
        <w:rPr>
          <w:rFonts w:ascii="Arial" w:hAnsi="Arial" w:cs="Arial"/>
        </w:rPr>
        <w:t xml:space="preserve"> and strategic planning. Incorrect decision</w:t>
      </w:r>
      <w:r w:rsidR="0005494E" w:rsidRPr="00480BE4">
        <w:rPr>
          <w:rFonts w:ascii="Arial" w:hAnsi="Arial" w:cs="Arial"/>
        </w:rPr>
        <w:t>s</w:t>
      </w:r>
      <w:r w:rsidRPr="00480BE4">
        <w:rPr>
          <w:rFonts w:ascii="Arial" w:hAnsi="Arial" w:cs="Arial"/>
        </w:rPr>
        <w:t xml:space="preserve"> or actions may damage the reputation of the laboratory and could be financially costly and lead to loss of credibility </w:t>
      </w:r>
      <w:r w:rsidR="007B20FD" w:rsidRPr="00480BE4">
        <w:rPr>
          <w:rFonts w:ascii="Arial" w:hAnsi="Arial" w:cs="Arial"/>
        </w:rPr>
        <w:t>in</w:t>
      </w:r>
      <w:r w:rsidRPr="00480BE4">
        <w:rPr>
          <w:rFonts w:ascii="Arial" w:hAnsi="Arial" w:cs="Arial"/>
        </w:rPr>
        <w:t xml:space="preserve"> this field.</w:t>
      </w:r>
    </w:p>
    <w:p w14:paraId="129F3F08" w14:textId="77777777" w:rsidR="00510304" w:rsidRPr="00480BE4" w:rsidRDefault="00510304" w:rsidP="00480BE4">
      <w:pPr>
        <w:pStyle w:val="NoSpacing"/>
        <w:rPr>
          <w:rFonts w:ascii="Arial" w:hAnsi="Arial" w:cs="Arial"/>
        </w:rPr>
      </w:pPr>
    </w:p>
    <w:p w14:paraId="2ABDB25D" w14:textId="77777777" w:rsidR="00555796" w:rsidRPr="00510304" w:rsidRDefault="00555796" w:rsidP="00480BE4">
      <w:pPr>
        <w:pStyle w:val="NoSpacing"/>
        <w:rPr>
          <w:rFonts w:ascii="Arial" w:hAnsi="Arial" w:cs="Arial"/>
          <w:b/>
          <w:bCs/>
        </w:rPr>
      </w:pPr>
      <w:r w:rsidRPr="00510304">
        <w:rPr>
          <w:rFonts w:ascii="Arial" w:hAnsi="Arial" w:cs="Arial"/>
          <w:b/>
          <w:bCs/>
        </w:rPr>
        <w:t>SUPERVISION RECEIVED:</w:t>
      </w:r>
    </w:p>
    <w:p w14:paraId="4A7056C7" w14:textId="77777777" w:rsidR="00555796" w:rsidRPr="00480BE4" w:rsidRDefault="00F916DB" w:rsidP="00480BE4">
      <w:pPr>
        <w:pStyle w:val="NoSpacing"/>
        <w:rPr>
          <w:rFonts w:ascii="Arial" w:hAnsi="Arial" w:cs="Arial"/>
        </w:rPr>
      </w:pPr>
      <w:r w:rsidRPr="00480BE4">
        <w:rPr>
          <w:rFonts w:ascii="Arial" w:hAnsi="Arial" w:cs="Arial"/>
        </w:rPr>
        <w:t>The PDF will w</w:t>
      </w:r>
      <w:r w:rsidR="00555796" w:rsidRPr="00480BE4">
        <w:rPr>
          <w:rFonts w:ascii="Arial" w:hAnsi="Arial" w:cs="Arial"/>
        </w:rPr>
        <w:t xml:space="preserve">ork with a high degree of independence and sets priorities under broad directives and in concert with the principal investigator. The PDF will be expected to take a leadership role in the laboratory under the supervision of Dr. Granville. This position will also provide the candidate with a high level of exposure to translation, </w:t>
      </w:r>
      <w:proofErr w:type="gramStart"/>
      <w:r w:rsidR="00555796" w:rsidRPr="00480BE4">
        <w:rPr>
          <w:rFonts w:ascii="Arial" w:hAnsi="Arial" w:cs="Arial"/>
        </w:rPr>
        <w:t>commercialization</w:t>
      </w:r>
      <w:proofErr w:type="gramEnd"/>
      <w:r w:rsidR="00555796" w:rsidRPr="00480BE4">
        <w:rPr>
          <w:rFonts w:ascii="Arial" w:hAnsi="Arial" w:cs="Arial"/>
        </w:rPr>
        <w:t xml:space="preserve"> and biotechnology.</w:t>
      </w:r>
    </w:p>
    <w:p w14:paraId="309E08DC" w14:textId="77777777" w:rsidR="00510304" w:rsidRDefault="00510304" w:rsidP="00480BE4">
      <w:pPr>
        <w:pStyle w:val="NoSpacing"/>
        <w:rPr>
          <w:rFonts w:ascii="Arial" w:hAnsi="Arial" w:cs="Arial"/>
          <w:b/>
          <w:bCs/>
        </w:rPr>
      </w:pPr>
    </w:p>
    <w:p w14:paraId="52BDE496" w14:textId="0241C7E3" w:rsidR="00555796" w:rsidRPr="00510304" w:rsidRDefault="00555796" w:rsidP="00480BE4">
      <w:pPr>
        <w:pStyle w:val="NoSpacing"/>
        <w:rPr>
          <w:rFonts w:ascii="Arial" w:hAnsi="Arial" w:cs="Arial"/>
          <w:b/>
          <w:bCs/>
        </w:rPr>
      </w:pPr>
      <w:r w:rsidRPr="00510304">
        <w:rPr>
          <w:rFonts w:ascii="Arial" w:hAnsi="Arial" w:cs="Arial"/>
          <w:b/>
          <w:bCs/>
        </w:rPr>
        <w:t>SUPERVISION GIVEN:</w:t>
      </w:r>
    </w:p>
    <w:p w14:paraId="59F73598" w14:textId="66AE7E0D" w:rsidR="00555796" w:rsidRDefault="00F916DB" w:rsidP="00480BE4">
      <w:pPr>
        <w:pStyle w:val="NoSpacing"/>
        <w:rPr>
          <w:rFonts w:ascii="Arial" w:hAnsi="Arial" w:cs="Arial"/>
        </w:rPr>
      </w:pPr>
      <w:r w:rsidRPr="00480BE4">
        <w:rPr>
          <w:rFonts w:ascii="Arial" w:hAnsi="Arial" w:cs="Arial"/>
        </w:rPr>
        <w:t>The PDF w</w:t>
      </w:r>
      <w:r w:rsidR="00555796" w:rsidRPr="00480BE4">
        <w:rPr>
          <w:rFonts w:ascii="Arial" w:hAnsi="Arial" w:cs="Arial"/>
        </w:rPr>
        <w:t xml:space="preserve">ill be expected to provide supervision and guidance to undergraduate and graduate students as required. </w:t>
      </w:r>
      <w:r w:rsidR="00027C8B" w:rsidRPr="00480BE4">
        <w:rPr>
          <w:rFonts w:ascii="Arial" w:hAnsi="Arial" w:cs="Arial"/>
        </w:rPr>
        <w:t>The PDF w</w:t>
      </w:r>
      <w:r w:rsidR="00555796" w:rsidRPr="00480BE4">
        <w:rPr>
          <w:rFonts w:ascii="Arial" w:hAnsi="Arial" w:cs="Arial"/>
        </w:rPr>
        <w:t>ill also have access to a technician.</w:t>
      </w:r>
    </w:p>
    <w:p w14:paraId="4F269422" w14:textId="77777777" w:rsidR="00301D36" w:rsidRPr="00480BE4" w:rsidRDefault="00301D36" w:rsidP="00480BE4">
      <w:pPr>
        <w:pStyle w:val="NoSpacing"/>
        <w:rPr>
          <w:rFonts w:ascii="Arial" w:hAnsi="Arial" w:cs="Arial"/>
        </w:rPr>
      </w:pPr>
    </w:p>
    <w:p w14:paraId="7BCFDFA8" w14:textId="77777777" w:rsidR="00555796" w:rsidRPr="00301D36" w:rsidRDefault="00555796" w:rsidP="00480BE4">
      <w:pPr>
        <w:pStyle w:val="NoSpacing"/>
        <w:rPr>
          <w:rFonts w:ascii="Arial" w:hAnsi="Arial" w:cs="Arial"/>
          <w:b/>
          <w:bCs/>
        </w:rPr>
      </w:pPr>
      <w:r w:rsidRPr="00301D36">
        <w:rPr>
          <w:rFonts w:ascii="Arial" w:hAnsi="Arial" w:cs="Arial"/>
          <w:b/>
          <w:bCs/>
        </w:rPr>
        <w:t>QUALIFICATIONS:</w:t>
      </w:r>
    </w:p>
    <w:p w14:paraId="70C42F42" w14:textId="77777777" w:rsidR="00555796" w:rsidRPr="00480BE4" w:rsidRDefault="00555796" w:rsidP="00480BE4">
      <w:pPr>
        <w:pStyle w:val="NoSpacing"/>
        <w:rPr>
          <w:rFonts w:ascii="Arial" w:hAnsi="Arial" w:cs="Arial"/>
        </w:rPr>
      </w:pPr>
      <w:r w:rsidRPr="00480BE4">
        <w:rPr>
          <w:rFonts w:ascii="Arial" w:hAnsi="Arial" w:cs="Arial"/>
        </w:rPr>
        <w:t>The candidate should have a solid scientific and technical background with excellent communication, interpersonal and organizational skills. In addition, the candidate will be highly motivated, willing to learn</w:t>
      </w:r>
      <w:r w:rsidR="00821E24" w:rsidRPr="00480BE4">
        <w:rPr>
          <w:rFonts w:ascii="Arial" w:hAnsi="Arial" w:cs="Arial"/>
        </w:rPr>
        <w:t>,</w:t>
      </w:r>
      <w:r w:rsidRPr="00480BE4">
        <w:rPr>
          <w:rFonts w:ascii="Arial" w:hAnsi="Arial" w:cs="Arial"/>
        </w:rPr>
        <w:t xml:space="preserve"> and comfortable with responsibility.</w:t>
      </w:r>
    </w:p>
    <w:p w14:paraId="3155E14D" w14:textId="77777777" w:rsidR="00555796" w:rsidRPr="00480BE4" w:rsidRDefault="00555796" w:rsidP="00301D3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80BE4">
        <w:rPr>
          <w:rFonts w:ascii="Arial" w:hAnsi="Arial" w:cs="Arial"/>
        </w:rPr>
        <w:t xml:space="preserve">Ph.D. in </w:t>
      </w:r>
      <w:r w:rsidR="009B1D48" w:rsidRPr="00480BE4">
        <w:rPr>
          <w:rFonts w:ascii="Arial" w:hAnsi="Arial" w:cs="Arial"/>
        </w:rPr>
        <w:t xml:space="preserve">dermatology, autoimmune disease, </w:t>
      </w:r>
      <w:r w:rsidRPr="00480BE4">
        <w:rPr>
          <w:rFonts w:ascii="Arial" w:hAnsi="Arial" w:cs="Arial"/>
        </w:rPr>
        <w:t xml:space="preserve">immunology, molecular &amp; cell biology, experimental pathology, experimental medicine, vascular </w:t>
      </w:r>
      <w:proofErr w:type="gramStart"/>
      <w:r w:rsidRPr="00480BE4">
        <w:rPr>
          <w:rFonts w:ascii="Arial" w:hAnsi="Arial" w:cs="Arial"/>
        </w:rPr>
        <w:t>biology</w:t>
      </w:r>
      <w:proofErr w:type="gramEnd"/>
      <w:r w:rsidRPr="00480BE4">
        <w:rPr>
          <w:rFonts w:ascii="Arial" w:hAnsi="Arial" w:cs="Arial"/>
        </w:rPr>
        <w:t xml:space="preserve"> or similar discipline.</w:t>
      </w:r>
    </w:p>
    <w:p w14:paraId="46B11739" w14:textId="77777777" w:rsidR="008A4AD4" w:rsidRPr="00480BE4" w:rsidRDefault="008A4AD4" w:rsidP="00301D3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80BE4">
        <w:rPr>
          <w:rFonts w:ascii="Arial" w:hAnsi="Arial" w:cs="Arial"/>
        </w:rPr>
        <w:t xml:space="preserve">Applicants with experience and a strong track record with murine models of dermatological, </w:t>
      </w:r>
      <w:proofErr w:type="gramStart"/>
      <w:r w:rsidRPr="00480BE4">
        <w:rPr>
          <w:rFonts w:ascii="Arial" w:hAnsi="Arial" w:cs="Arial"/>
        </w:rPr>
        <w:t>autoimmune</w:t>
      </w:r>
      <w:proofErr w:type="gramEnd"/>
      <w:r w:rsidRPr="00480BE4">
        <w:rPr>
          <w:rFonts w:ascii="Arial" w:hAnsi="Arial" w:cs="Arial"/>
        </w:rPr>
        <w:t xml:space="preserve"> and/or chronic disease are especially encouraged to apply.</w:t>
      </w:r>
    </w:p>
    <w:p w14:paraId="12D4ADCB" w14:textId="77777777" w:rsidR="005B07BD" w:rsidRPr="00480BE4" w:rsidRDefault="005B07BD" w:rsidP="00301D3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80BE4">
        <w:rPr>
          <w:rFonts w:ascii="Arial" w:hAnsi="Arial" w:cs="Arial"/>
        </w:rPr>
        <w:t>A proven track record with a minimum of 2-3 first author publications in reputable journals.</w:t>
      </w:r>
    </w:p>
    <w:p w14:paraId="041BEE2F" w14:textId="77777777" w:rsidR="00555796" w:rsidRPr="00480BE4" w:rsidRDefault="00555796" w:rsidP="00301D3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80BE4">
        <w:rPr>
          <w:rFonts w:ascii="Arial" w:hAnsi="Arial" w:cs="Arial"/>
        </w:rPr>
        <w:t>Expertise and hands-on experience in animal handling and breeding, including all aspects of design, implement</w:t>
      </w:r>
      <w:r w:rsidR="00821E24" w:rsidRPr="00480BE4">
        <w:rPr>
          <w:rFonts w:ascii="Arial" w:hAnsi="Arial" w:cs="Arial"/>
        </w:rPr>
        <w:t>ation</w:t>
      </w:r>
      <w:r w:rsidRPr="00480BE4">
        <w:rPr>
          <w:rFonts w:ascii="Arial" w:hAnsi="Arial" w:cs="Arial"/>
        </w:rPr>
        <w:t>, analyses, tissue collection, histology pertaining to relevant animal models of disease, is essential.</w:t>
      </w:r>
    </w:p>
    <w:p w14:paraId="3E8D45B5" w14:textId="77777777" w:rsidR="00555796" w:rsidRPr="00480BE4" w:rsidRDefault="00555796" w:rsidP="00301D3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80BE4">
        <w:rPr>
          <w:rFonts w:ascii="Arial" w:hAnsi="Arial" w:cs="Arial"/>
        </w:rPr>
        <w:t xml:space="preserve">Familiarity with in vivo testing/characterization of small molecule or antibodies in animals, including relevant models of </w:t>
      </w:r>
      <w:r w:rsidR="00EF2C1B" w:rsidRPr="00480BE4">
        <w:rPr>
          <w:rFonts w:ascii="Arial" w:hAnsi="Arial" w:cs="Arial"/>
        </w:rPr>
        <w:t xml:space="preserve">dermatology, </w:t>
      </w:r>
      <w:r w:rsidRPr="00480BE4">
        <w:rPr>
          <w:rFonts w:ascii="Arial" w:hAnsi="Arial" w:cs="Arial"/>
        </w:rPr>
        <w:t>autoimmune</w:t>
      </w:r>
      <w:r w:rsidR="00EF2C1B" w:rsidRPr="00480BE4">
        <w:rPr>
          <w:rFonts w:ascii="Arial" w:hAnsi="Arial" w:cs="Arial"/>
        </w:rPr>
        <w:t>, aging</w:t>
      </w:r>
      <w:r w:rsidRPr="00480BE4">
        <w:rPr>
          <w:rFonts w:ascii="Arial" w:hAnsi="Arial" w:cs="Arial"/>
        </w:rPr>
        <w:t xml:space="preserve"> and/or chronic disease is required.</w:t>
      </w:r>
    </w:p>
    <w:p w14:paraId="4CB81947" w14:textId="77777777" w:rsidR="00555796" w:rsidRPr="00480BE4" w:rsidRDefault="00555796" w:rsidP="00301D3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80BE4">
        <w:rPr>
          <w:rFonts w:ascii="Arial" w:hAnsi="Arial" w:cs="Arial"/>
        </w:rPr>
        <w:t xml:space="preserve">Proficiency in cell culture, histology, </w:t>
      </w:r>
      <w:proofErr w:type="gramStart"/>
      <w:r w:rsidRPr="00480BE4">
        <w:rPr>
          <w:rFonts w:ascii="Arial" w:hAnsi="Arial" w:cs="Arial"/>
        </w:rPr>
        <w:t>biochemistry</w:t>
      </w:r>
      <w:proofErr w:type="gramEnd"/>
      <w:r w:rsidRPr="00480BE4">
        <w:rPr>
          <w:rFonts w:ascii="Arial" w:hAnsi="Arial" w:cs="Arial"/>
        </w:rPr>
        <w:t xml:space="preserve"> and molecular biology techniques.</w:t>
      </w:r>
    </w:p>
    <w:p w14:paraId="4DAEA18B" w14:textId="1277A745" w:rsidR="00555796" w:rsidRPr="00480BE4" w:rsidRDefault="00555796" w:rsidP="00301D3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80BE4">
        <w:rPr>
          <w:rFonts w:ascii="Arial" w:hAnsi="Arial" w:cs="Arial"/>
        </w:rPr>
        <w:t xml:space="preserve">Previous biochemical/cell biology experience with proteases, protease activity assays, extracellular matrix/proteoglycan biology, immunology, histology is a definite </w:t>
      </w:r>
      <w:proofErr w:type="gramStart"/>
      <w:r w:rsidRPr="00480BE4">
        <w:rPr>
          <w:rFonts w:ascii="Arial" w:hAnsi="Arial" w:cs="Arial"/>
        </w:rPr>
        <w:t>asset</w:t>
      </w:r>
      <w:proofErr w:type="gramEnd"/>
      <w:r w:rsidRPr="00480BE4">
        <w:rPr>
          <w:rFonts w:ascii="Arial" w:hAnsi="Arial" w:cs="Arial"/>
        </w:rPr>
        <w:t xml:space="preserve"> but we have experienced </w:t>
      </w:r>
      <w:r w:rsidR="009D24A5">
        <w:rPr>
          <w:rFonts w:ascii="Arial" w:hAnsi="Arial" w:cs="Arial"/>
        </w:rPr>
        <w:t>personnel</w:t>
      </w:r>
      <w:r w:rsidRPr="00480BE4">
        <w:rPr>
          <w:rFonts w:ascii="Arial" w:hAnsi="Arial" w:cs="Arial"/>
        </w:rPr>
        <w:t xml:space="preserve"> to teach procedures if necessary.</w:t>
      </w:r>
    </w:p>
    <w:p w14:paraId="3F7828CA" w14:textId="77777777" w:rsidR="00555796" w:rsidRPr="00480BE4" w:rsidRDefault="00555796" w:rsidP="00301D3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80BE4">
        <w:rPr>
          <w:rFonts w:ascii="Arial" w:hAnsi="Arial" w:cs="Arial"/>
        </w:rPr>
        <w:t>Experience with statistical analyses and scientific writing. The candidate must excel in both written and oral communication. Previous experience with grant writing will be considered an asset.</w:t>
      </w:r>
    </w:p>
    <w:p w14:paraId="07A76EEC" w14:textId="77777777" w:rsidR="003E5281" w:rsidRDefault="003E5281" w:rsidP="00480BE4">
      <w:pPr>
        <w:pStyle w:val="NoSpacing"/>
        <w:rPr>
          <w:rFonts w:ascii="Arial" w:hAnsi="Arial" w:cs="Arial"/>
          <w:b/>
          <w:bCs/>
        </w:rPr>
      </w:pPr>
    </w:p>
    <w:p w14:paraId="7FC1984F" w14:textId="6DB659FF" w:rsidR="00555796" w:rsidRPr="003E5281" w:rsidRDefault="00555796" w:rsidP="00480BE4">
      <w:pPr>
        <w:pStyle w:val="NoSpacing"/>
        <w:rPr>
          <w:rFonts w:ascii="Arial" w:hAnsi="Arial" w:cs="Arial"/>
          <w:b/>
          <w:bCs/>
        </w:rPr>
      </w:pPr>
      <w:r w:rsidRPr="003E5281">
        <w:rPr>
          <w:rFonts w:ascii="Arial" w:hAnsi="Arial" w:cs="Arial"/>
          <w:b/>
          <w:bCs/>
        </w:rPr>
        <w:t>PERSONAL ATTRIBUTES:</w:t>
      </w:r>
    </w:p>
    <w:p w14:paraId="40FD011D" w14:textId="44C6D946" w:rsidR="00555796" w:rsidRDefault="00B3580F" w:rsidP="00480BE4">
      <w:pPr>
        <w:pStyle w:val="NoSpacing"/>
        <w:rPr>
          <w:rFonts w:ascii="Arial" w:hAnsi="Arial" w:cs="Arial"/>
        </w:rPr>
      </w:pPr>
      <w:r w:rsidRPr="00480BE4">
        <w:rPr>
          <w:rFonts w:ascii="Arial" w:hAnsi="Arial" w:cs="Arial"/>
        </w:rPr>
        <w:t>H</w:t>
      </w:r>
      <w:r w:rsidR="00555796" w:rsidRPr="00480BE4">
        <w:rPr>
          <w:rFonts w:ascii="Arial" w:hAnsi="Arial" w:cs="Arial"/>
        </w:rPr>
        <w:t xml:space="preserve">ighly motivated; </w:t>
      </w:r>
      <w:r w:rsidR="001D5C87" w:rsidRPr="00480BE4">
        <w:rPr>
          <w:rFonts w:ascii="Arial" w:hAnsi="Arial" w:cs="Arial"/>
        </w:rPr>
        <w:t xml:space="preserve">Self-starter; Demanding of excellence; </w:t>
      </w:r>
      <w:r w:rsidR="00555796" w:rsidRPr="00480BE4">
        <w:rPr>
          <w:rFonts w:ascii="Arial" w:hAnsi="Arial" w:cs="Arial"/>
        </w:rPr>
        <w:t xml:space="preserve">Attentive to details and deadlines; Accountable; Flexible; Committed while maintaining balance and perspective; Willing to make and learn from mistakes; Others describe you as honest, trustworthy, positive and respectful, and gets along well with others; </w:t>
      </w:r>
      <w:r w:rsidR="0085743F" w:rsidRPr="00480BE4">
        <w:rPr>
          <w:rFonts w:ascii="Arial" w:hAnsi="Arial" w:cs="Arial"/>
        </w:rPr>
        <w:t>A</w:t>
      </w:r>
      <w:r w:rsidR="00555796" w:rsidRPr="00480BE4">
        <w:rPr>
          <w:rFonts w:ascii="Arial" w:hAnsi="Arial" w:cs="Arial"/>
        </w:rPr>
        <w:t xml:space="preserve"> person of high integrity, a good listener, a straightforward communicator, and a team builder; Capable of working independently and in teams; Comfortable with risk and uncertainty; Excellent vocabulary, oral communication and writing </w:t>
      </w:r>
      <w:r w:rsidR="00555796" w:rsidRPr="00480BE4">
        <w:rPr>
          <w:rFonts w:ascii="Arial" w:hAnsi="Arial" w:cs="Arial"/>
        </w:rPr>
        <w:lastRenderedPageBreak/>
        <w:t>skills; Looking to build something of value; A good sense of humour, social and networking skills are desirable.</w:t>
      </w:r>
    </w:p>
    <w:p w14:paraId="1B8A2886" w14:textId="77777777" w:rsidR="002418BD" w:rsidRPr="00BC1E02" w:rsidRDefault="002418BD" w:rsidP="00480BE4">
      <w:pPr>
        <w:pStyle w:val="NoSpacing"/>
        <w:rPr>
          <w:rFonts w:ascii="Arial" w:hAnsi="Arial" w:cs="Arial"/>
        </w:rPr>
      </w:pPr>
    </w:p>
    <w:p w14:paraId="45209D76" w14:textId="77777777" w:rsidR="00555796" w:rsidRPr="00BC1E02" w:rsidRDefault="00555796" w:rsidP="00480BE4">
      <w:pPr>
        <w:pStyle w:val="NoSpacing"/>
        <w:rPr>
          <w:rFonts w:ascii="Arial" w:hAnsi="Arial" w:cs="Arial"/>
        </w:rPr>
      </w:pPr>
      <w:r w:rsidRPr="00BC1E02">
        <w:rPr>
          <w:rFonts w:ascii="Arial" w:hAnsi="Arial" w:cs="Arial"/>
        </w:rPr>
        <w:t>If you are interested</w:t>
      </w:r>
      <w:r w:rsidR="00E06B50" w:rsidRPr="00BC1E02">
        <w:rPr>
          <w:rFonts w:ascii="Arial" w:hAnsi="Arial" w:cs="Arial"/>
        </w:rPr>
        <w:t xml:space="preserve"> in this position</w:t>
      </w:r>
      <w:r w:rsidRPr="00BC1E02">
        <w:rPr>
          <w:rFonts w:ascii="Arial" w:hAnsi="Arial" w:cs="Arial"/>
        </w:rPr>
        <w:t>, please submit a cover letter and CV in PDF format to Dr. David Granville (David.Granville@hli.ubc.ca). The position will remain open until filled.</w:t>
      </w:r>
    </w:p>
    <w:p w14:paraId="4EBA9184" w14:textId="77777777" w:rsidR="002418BD" w:rsidRDefault="002418BD" w:rsidP="00480BE4">
      <w:pPr>
        <w:pStyle w:val="NoSpacing"/>
        <w:rPr>
          <w:rFonts w:ascii="Arial" w:hAnsi="Arial" w:cs="Arial"/>
        </w:rPr>
      </w:pPr>
    </w:p>
    <w:p w14:paraId="0F458F3D" w14:textId="1E416B35" w:rsidR="00555796" w:rsidRPr="002418BD" w:rsidRDefault="00555796" w:rsidP="00480BE4">
      <w:pPr>
        <w:pStyle w:val="NoSpacing"/>
        <w:rPr>
          <w:rFonts w:ascii="Arial" w:hAnsi="Arial" w:cs="Arial"/>
          <w:b/>
          <w:bCs/>
          <w:i/>
          <w:iCs/>
        </w:rPr>
      </w:pPr>
      <w:r w:rsidRPr="002418BD">
        <w:rPr>
          <w:rFonts w:ascii="Arial" w:hAnsi="Arial" w:cs="Arial"/>
          <w:b/>
          <w:bCs/>
          <w:i/>
          <w:iCs/>
        </w:rPr>
        <w:t xml:space="preserve">UBC hires </w:t>
      </w:r>
      <w:proofErr w:type="gramStart"/>
      <w:r w:rsidRPr="002418BD">
        <w:rPr>
          <w:rFonts w:ascii="Arial" w:hAnsi="Arial" w:cs="Arial"/>
          <w:b/>
          <w:bCs/>
          <w:i/>
          <w:iCs/>
        </w:rPr>
        <w:t>on the basis of</w:t>
      </w:r>
      <w:proofErr w:type="gramEnd"/>
      <w:r w:rsidRPr="002418BD">
        <w:rPr>
          <w:rFonts w:ascii="Arial" w:hAnsi="Arial" w:cs="Arial"/>
          <w:b/>
          <w:bCs/>
          <w:i/>
          <w:iCs/>
        </w:rPr>
        <w:t xml:space="preserve"> merit and is strongly committed to equity and diversity within its community.</w:t>
      </w:r>
    </w:p>
    <w:p w14:paraId="7A94C2B1" w14:textId="77777777" w:rsidR="0009035F" w:rsidRPr="00480BE4" w:rsidRDefault="0009035F" w:rsidP="00480BE4">
      <w:pPr>
        <w:pStyle w:val="NoSpacing"/>
        <w:rPr>
          <w:rFonts w:ascii="Arial" w:hAnsi="Arial" w:cs="Arial"/>
        </w:rPr>
      </w:pPr>
    </w:p>
    <w:sectPr w:rsidR="0009035F" w:rsidRPr="00480B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B2A41"/>
    <w:multiLevelType w:val="multilevel"/>
    <w:tmpl w:val="5A28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D2A88"/>
    <w:multiLevelType w:val="hybridMultilevel"/>
    <w:tmpl w:val="ACC0D1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11637"/>
    <w:multiLevelType w:val="multilevel"/>
    <w:tmpl w:val="EA1A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214A5A"/>
    <w:multiLevelType w:val="hybridMultilevel"/>
    <w:tmpl w:val="4F168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796"/>
    <w:rsid w:val="00027C8B"/>
    <w:rsid w:val="00044E82"/>
    <w:rsid w:val="0005494E"/>
    <w:rsid w:val="0007502E"/>
    <w:rsid w:val="0009035F"/>
    <w:rsid w:val="000C4539"/>
    <w:rsid w:val="00160AB5"/>
    <w:rsid w:val="0016484F"/>
    <w:rsid w:val="00175971"/>
    <w:rsid w:val="001D5C87"/>
    <w:rsid w:val="00204EE0"/>
    <w:rsid w:val="00216847"/>
    <w:rsid w:val="002418BD"/>
    <w:rsid w:val="00244728"/>
    <w:rsid w:val="002C5979"/>
    <w:rsid w:val="00301D36"/>
    <w:rsid w:val="00377C1E"/>
    <w:rsid w:val="003E5281"/>
    <w:rsid w:val="004113D8"/>
    <w:rsid w:val="00480BE4"/>
    <w:rsid w:val="004B5991"/>
    <w:rsid w:val="004B7DC6"/>
    <w:rsid w:val="00510304"/>
    <w:rsid w:val="00517930"/>
    <w:rsid w:val="0053672C"/>
    <w:rsid w:val="00553382"/>
    <w:rsid w:val="00555796"/>
    <w:rsid w:val="00582CC3"/>
    <w:rsid w:val="005A72A9"/>
    <w:rsid w:val="005B07BD"/>
    <w:rsid w:val="005C593A"/>
    <w:rsid w:val="005D35BC"/>
    <w:rsid w:val="005D7441"/>
    <w:rsid w:val="00616E24"/>
    <w:rsid w:val="00647C89"/>
    <w:rsid w:val="006F2B86"/>
    <w:rsid w:val="00716AF4"/>
    <w:rsid w:val="0072647C"/>
    <w:rsid w:val="0073203B"/>
    <w:rsid w:val="00732191"/>
    <w:rsid w:val="007638F5"/>
    <w:rsid w:val="007824EC"/>
    <w:rsid w:val="007825B6"/>
    <w:rsid w:val="007B20FD"/>
    <w:rsid w:val="007D3142"/>
    <w:rsid w:val="007D3CDE"/>
    <w:rsid w:val="007E5E53"/>
    <w:rsid w:val="00821E24"/>
    <w:rsid w:val="008249CC"/>
    <w:rsid w:val="0083749A"/>
    <w:rsid w:val="00845195"/>
    <w:rsid w:val="008536F8"/>
    <w:rsid w:val="0085743F"/>
    <w:rsid w:val="008758F3"/>
    <w:rsid w:val="00877BC0"/>
    <w:rsid w:val="00884994"/>
    <w:rsid w:val="00887782"/>
    <w:rsid w:val="008A4AD4"/>
    <w:rsid w:val="008B13E1"/>
    <w:rsid w:val="008B5845"/>
    <w:rsid w:val="0092363F"/>
    <w:rsid w:val="009B1D48"/>
    <w:rsid w:val="009C5C26"/>
    <w:rsid w:val="009D24A5"/>
    <w:rsid w:val="009F249D"/>
    <w:rsid w:val="00A32081"/>
    <w:rsid w:val="00A41045"/>
    <w:rsid w:val="00A467C8"/>
    <w:rsid w:val="00A56362"/>
    <w:rsid w:val="00A912CF"/>
    <w:rsid w:val="00AB431D"/>
    <w:rsid w:val="00B26BD1"/>
    <w:rsid w:val="00B30CF5"/>
    <w:rsid w:val="00B34691"/>
    <w:rsid w:val="00B3580F"/>
    <w:rsid w:val="00B700DD"/>
    <w:rsid w:val="00BC1E02"/>
    <w:rsid w:val="00BD3611"/>
    <w:rsid w:val="00BD5FD3"/>
    <w:rsid w:val="00BE0409"/>
    <w:rsid w:val="00BE38AF"/>
    <w:rsid w:val="00C137A8"/>
    <w:rsid w:val="00C307BC"/>
    <w:rsid w:val="00C57C85"/>
    <w:rsid w:val="00C635A3"/>
    <w:rsid w:val="00CD1C0B"/>
    <w:rsid w:val="00CE2F71"/>
    <w:rsid w:val="00CF7E85"/>
    <w:rsid w:val="00D061D2"/>
    <w:rsid w:val="00D338FC"/>
    <w:rsid w:val="00DB081F"/>
    <w:rsid w:val="00DE292B"/>
    <w:rsid w:val="00E06B50"/>
    <w:rsid w:val="00E21049"/>
    <w:rsid w:val="00E53F70"/>
    <w:rsid w:val="00ED5B51"/>
    <w:rsid w:val="00EE528B"/>
    <w:rsid w:val="00EE7ACA"/>
    <w:rsid w:val="00EF2043"/>
    <w:rsid w:val="00EF2C1B"/>
    <w:rsid w:val="00EF6AAA"/>
    <w:rsid w:val="00F02038"/>
    <w:rsid w:val="00F05803"/>
    <w:rsid w:val="00F122E6"/>
    <w:rsid w:val="00F14862"/>
    <w:rsid w:val="00F30662"/>
    <w:rsid w:val="00F916DB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D8DD3"/>
  <w15:chartTrackingRefBased/>
  <w15:docId w15:val="{4E977B8E-682B-41DD-989C-8F32601E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5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default">
    <w:name w:val="Arial default"/>
    <w:basedOn w:val="NoSpacing"/>
    <w:link w:val="ArialdefaultChar"/>
    <w:autoRedefine/>
    <w:qFormat/>
    <w:rsid w:val="00480BE4"/>
    <w:rPr>
      <w:rFonts w:ascii="Arial" w:hAnsi="Arial" w:cs="Arial"/>
      <w:lang w:eastAsia="en-CA"/>
    </w:rPr>
  </w:style>
  <w:style w:type="character" w:customStyle="1" w:styleId="ArialdefaultChar">
    <w:name w:val="Arial default Char"/>
    <w:basedOn w:val="DefaultParagraphFont"/>
    <w:link w:val="Arialdefault"/>
    <w:rsid w:val="00480BE4"/>
    <w:rPr>
      <w:rFonts w:ascii="Arial" w:hAnsi="Arial" w:cs="Arial"/>
      <w:lang w:eastAsia="en-CA"/>
    </w:rPr>
  </w:style>
  <w:style w:type="paragraph" w:styleId="NoSpacing">
    <w:name w:val="No Spacing"/>
    <w:uiPriority w:val="1"/>
    <w:qFormat/>
    <w:rsid w:val="002C597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55796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55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B7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D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D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D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Jung</dc:creator>
  <cp:keywords/>
  <dc:description/>
  <cp:lastModifiedBy>Karen Jung</cp:lastModifiedBy>
  <cp:revision>6</cp:revision>
  <dcterms:created xsi:type="dcterms:W3CDTF">2020-08-10T21:24:00Z</dcterms:created>
  <dcterms:modified xsi:type="dcterms:W3CDTF">2020-08-14T04:27:00Z</dcterms:modified>
</cp:coreProperties>
</file>